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D9C" w:rsidRPr="0093333A" w:rsidRDefault="001B0D9C" w:rsidP="001B0D9C">
      <w:pPr>
        <w:pStyle w:val="a3"/>
        <w:jc w:val="center"/>
        <w:rPr>
          <w:b/>
          <w:shadow/>
          <w:szCs w:val="28"/>
          <w:lang w:eastAsia="ar-SA"/>
        </w:rPr>
      </w:pPr>
      <w:r w:rsidRPr="0093333A">
        <w:rPr>
          <w:b/>
          <w:shadow/>
          <w:szCs w:val="28"/>
        </w:rPr>
        <w:t>СОВЕТ</w:t>
      </w:r>
    </w:p>
    <w:p w:rsidR="001B0D9C" w:rsidRPr="0093333A" w:rsidRDefault="001B0D9C" w:rsidP="001B0D9C">
      <w:pPr>
        <w:pStyle w:val="a5"/>
        <w:ind w:firstLine="709"/>
        <w:rPr>
          <w:rFonts w:ascii="Times New Roman" w:hAnsi="Times New Roman" w:cs="Times New Roman"/>
          <w:b w:val="0"/>
          <w:shadow/>
          <w:sz w:val="28"/>
          <w:szCs w:val="28"/>
        </w:rPr>
      </w:pPr>
      <w:r w:rsidRPr="0093333A">
        <w:rPr>
          <w:rFonts w:ascii="Times New Roman" w:hAnsi="Times New Roman" w:cs="Times New Roman"/>
          <w:shadow/>
          <w:sz w:val="28"/>
          <w:szCs w:val="28"/>
        </w:rPr>
        <w:t xml:space="preserve"> ТЕПЛОВСКОГО МУНИЦИПАЛЬНОГО ОБРАЗОВАНИЯ</w:t>
      </w:r>
    </w:p>
    <w:p w:rsidR="001B0D9C" w:rsidRPr="0093333A" w:rsidRDefault="001B0D9C" w:rsidP="001B0D9C">
      <w:pPr>
        <w:pStyle w:val="a5"/>
        <w:ind w:firstLine="709"/>
        <w:rPr>
          <w:rFonts w:ascii="Times New Roman" w:hAnsi="Times New Roman" w:cs="Times New Roman"/>
          <w:b w:val="0"/>
          <w:shadow/>
          <w:sz w:val="28"/>
          <w:szCs w:val="28"/>
        </w:rPr>
      </w:pPr>
      <w:r w:rsidRPr="0093333A">
        <w:rPr>
          <w:rFonts w:ascii="Times New Roman" w:hAnsi="Times New Roman" w:cs="Times New Roman"/>
          <w:shadow/>
          <w:sz w:val="28"/>
          <w:szCs w:val="28"/>
        </w:rPr>
        <w:t>НОВОБУРАССКОГО МУНИЦИПАЛЬНОГО РАЙОНА</w:t>
      </w:r>
    </w:p>
    <w:p w:rsidR="001B0D9C" w:rsidRPr="0093333A" w:rsidRDefault="001B0D9C" w:rsidP="001B0D9C">
      <w:pPr>
        <w:pStyle w:val="a5"/>
        <w:ind w:firstLine="709"/>
        <w:rPr>
          <w:rFonts w:ascii="Times New Roman" w:hAnsi="Times New Roman" w:cs="Times New Roman"/>
          <w:b w:val="0"/>
          <w:shadow/>
          <w:sz w:val="28"/>
          <w:szCs w:val="28"/>
        </w:rPr>
      </w:pPr>
      <w:r w:rsidRPr="0093333A">
        <w:rPr>
          <w:rFonts w:ascii="Times New Roman" w:hAnsi="Times New Roman" w:cs="Times New Roman"/>
          <w:shadow/>
          <w:sz w:val="28"/>
          <w:szCs w:val="28"/>
        </w:rPr>
        <w:t>САРАТОВСКОЙ ОБЛАСТИ</w:t>
      </w:r>
    </w:p>
    <w:p w:rsidR="001B0D9C" w:rsidRPr="0093333A" w:rsidRDefault="001B0D9C" w:rsidP="001B0D9C">
      <w:pPr>
        <w:pStyle w:val="a3"/>
        <w:rPr>
          <w:b/>
          <w:bCs/>
          <w:shadow/>
          <w:szCs w:val="28"/>
        </w:rPr>
      </w:pPr>
    </w:p>
    <w:p w:rsidR="001B0D9C" w:rsidRDefault="001B0D9C" w:rsidP="001B0D9C">
      <w:pPr>
        <w:pStyle w:val="a3"/>
        <w:tabs>
          <w:tab w:val="left" w:pos="0"/>
        </w:tabs>
        <w:ind w:firstLine="709"/>
        <w:jc w:val="center"/>
        <w:rPr>
          <w:b/>
          <w:szCs w:val="28"/>
          <w:lang w:eastAsia="ar-SA"/>
        </w:rPr>
      </w:pPr>
      <w:r w:rsidRPr="0093333A">
        <w:rPr>
          <w:b/>
          <w:szCs w:val="28"/>
          <w:lang w:eastAsia="ar-SA"/>
        </w:rPr>
        <w:t>РЕШЕНИЕ</w:t>
      </w:r>
    </w:p>
    <w:p w:rsidR="004C7A84" w:rsidRPr="0093333A" w:rsidRDefault="004C7A84" w:rsidP="001B0D9C">
      <w:pPr>
        <w:pStyle w:val="a3"/>
        <w:tabs>
          <w:tab w:val="left" w:pos="0"/>
        </w:tabs>
        <w:ind w:firstLine="709"/>
        <w:jc w:val="center"/>
        <w:rPr>
          <w:b/>
          <w:szCs w:val="28"/>
          <w:lang w:eastAsia="ar-SA"/>
        </w:rPr>
      </w:pPr>
    </w:p>
    <w:p w:rsidR="001B0D9C" w:rsidRDefault="00821151" w:rsidP="001B0D9C">
      <w:pPr>
        <w:pStyle w:val="a3"/>
        <w:tabs>
          <w:tab w:val="left" w:pos="0"/>
        </w:tabs>
        <w:ind w:firstLine="709"/>
        <w:jc w:val="both"/>
        <w:rPr>
          <w:b/>
          <w:bCs/>
          <w:szCs w:val="28"/>
          <w:lang w:eastAsia="ar-SA"/>
        </w:rPr>
      </w:pPr>
      <w:r>
        <w:rPr>
          <w:b/>
          <w:bCs/>
          <w:szCs w:val="28"/>
          <w:lang w:eastAsia="ar-SA"/>
        </w:rPr>
        <w:t>от 26</w:t>
      </w:r>
      <w:r w:rsidR="004C7A84">
        <w:rPr>
          <w:b/>
          <w:bCs/>
          <w:szCs w:val="28"/>
          <w:lang w:eastAsia="ar-SA"/>
        </w:rPr>
        <w:t xml:space="preserve"> </w:t>
      </w:r>
      <w:r w:rsidR="001B0D9C" w:rsidRPr="003155C0">
        <w:rPr>
          <w:b/>
          <w:bCs/>
          <w:szCs w:val="28"/>
          <w:lang w:eastAsia="ar-SA"/>
        </w:rPr>
        <w:t xml:space="preserve"> </w:t>
      </w:r>
      <w:r w:rsidR="00DA1E28">
        <w:rPr>
          <w:b/>
          <w:bCs/>
          <w:szCs w:val="28"/>
          <w:lang w:eastAsia="ar-SA"/>
        </w:rPr>
        <w:t xml:space="preserve"> октября 2023</w:t>
      </w:r>
      <w:r w:rsidR="001B0D9C" w:rsidRPr="003155C0">
        <w:rPr>
          <w:b/>
          <w:bCs/>
          <w:szCs w:val="28"/>
          <w:lang w:eastAsia="ar-SA"/>
        </w:rPr>
        <w:t xml:space="preserve"> года</w:t>
      </w:r>
      <w:r w:rsidR="001B0D9C">
        <w:rPr>
          <w:b/>
          <w:bCs/>
          <w:szCs w:val="28"/>
          <w:lang w:eastAsia="ar-SA"/>
        </w:rPr>
        <w:t xml:space="preserve">             </w:t>
      </w:r>
      <w:r>
        <w:rPr>
          <w:b/>
          <w:bCs/>
          <w:szCs w:val="28"/>
          <w:lang w:eastAsia="ar-SA"/>
        </w:rPr>
        <w:t xml:space="preserve">                                             </w:t>
      </w:r>
      <w:r w:rsidR="001B0D9C" w:rsidRPr="003155C0">
        <w:rPr>
          <w:b/>
          <w:bCs/>
          <w:szCs w:val="28"/>
          <w:lang w:eastAsia="ar-SA"/>
        </w:rPr>
        <w:t xml:space="preserve"> № </w:t>
      </w:r>
      <w:r w:rsidR="00DA1E28">
        <w:rPr>
          <w:b/>
          <w:bCs/>
          <w:szCs w:val="28"/>
          <w:lang w:eastAsia="ar-SA"/>
        </w:rPr>
        <w:t>5</w:t>
      </w:r>
      <w:r w:rsidR="004C7A84">
        <w:rPr>
          <w:b/>
          <w:bCs/>
          <w:szCs w:val="28"/>
          <w:lang w:eastAsia="ar-SA"/>
        </w:rPr>
        <w:t xml:space="preserve"> </w:t>
      </w:r>
    </w:p>
    <w:p w:rsidR="001B0D9C" w:rsidRDefault="001B0D9C" w:rsidP="001B0D9C">
      <w:pPr>
        <w:pStyle w:val="a3"/>
        <w:tabs>
          <w:tab w:val="left" w:pos="0"/>
        </w:tabs>
        <w:ind w:firstLine="709"/>
        <w:jc w:val="both"/>
        <w:rPr>
          <w:b/>
          <w:bCs/>
          <w:szCs w:val="28"/>
          <w:lang w:eastAsia="ar-SA"/>
        </w:rPr>
      </w:pPr>
    </w:p>
    <w:p w:rsidR="001B0D9C" w:rsidRDefault="001B0D9C" w:rsidP="001B0D9C">
      <w:pPr>
        <w:pStyle w:val="a3"/>
        <w:tabs>
          <w:tab w:val="left" w:pos="0"/>
        </w:tabs>
        <w:ind w:firstLine="709"/>
        <w:jc w:val="center"/>
        <w:rPr>
          <w:b/>
          <w:bCs/>
          <w:szCs w:val="28"/>
          <w:lang w:eastAsia="ar-SA"/>
        </w:rPr>
      </w:pPr>
      <w:r>
        <w:rPr>
          <w:b/>
          <w:bCs/>
          <w:szCs w:val="28"/>
          <w:lang w:eastAsia="ar-SA"/>
        </w:rPr>
        <w:t xml:space="preserve">О создании постоянных комиссий Совета </w:t>
      </w:r>
      <w:proofErr w:type="spellStart"/>
      <w:r>
        <w:rPr>
          <w:b/>
          <w:bCs/>
          <w:szCs w:val="28"/>
          <w:lang w:eastAsia="ar-SA"/>
        </w:rPr>
        <w:t>Тепловского</w:t>
      </w:r>
      <w:proofErr w:type="spellEnd"/>
      <w:r>
        <w:rPr>
          <w:b/>
          <w:bCs/>
          <w:szCs w:val="28"/>
          <w:lang w:eastAsia="ar-SA"/>
        </w:rPr>
        <w:t xml:space="preserve"> муниципального образования </w:t>
      </w:r>
      <w:proofErr w:type="spellStart"/>
      <w:r>
        <w:rPr>
          <w:b/>
          <w:bCs/>
          <w:szCs w:val="28"/>
          <w:lang w:eastAsia="ar-SA"/>
        </w:rPr>
        <w:t>Новобурасского</w:t>
      </w:r>
      <w:proofErr w:type="spellEnd"/>
      <w:r>
        <w:rPr>
          <w:b/>
          <w:bCs/>
          <w:szCs w:val="28"/>
          <w:lang w:eastAsia="ar-SA"/>
        </w:rPr>
        <w:t xml:space="preserve"> муниципального района Саратовской области.</w:t>
      </w:r>
    </w:p>
    <w:p w:rsidR="001B0D9C" w:rsidRDefault="001B0D9C" w:rsidP="001B0D9C">
      <w:pPr>
        <w:pStyle w:val="a3"/>
        <w:tabs>
          <w:tab w:val="left" w:pos="0"/>
        </w:tabs>
        <w:ind w:firstLine="709"/>
        <w:jc w:val="both"/>
        <w:rPr>
          <w:b/>
          <w:bCs/>
          <w:szCs w:val="28"/>
          <w:lang w:eastAsia="ar-SA"/>
        </w:rPr>
      </w:pPr>
    </w:p>
    <w:p w:rsidR="001B0D9C" w:rsidRDefault="001B0D9C" w:rsidP="004C7A84">
      <w:pPr>
        <w:pStyle w:val="a3"/>
        <w:tabs>
          <w:tab w:val="left" w:pos="0"/>
        </w:tabs>
        <w:ind w:firstLine="709"/>
        <w:jc w:val="both"/>
        <w:rPr>
          <w:bCs/>
          <w:szCs w:val="28"/>
          <w:lang w:eastAsia="ar-SA"/>
        </w:rPr>
      </w:pPr>
      <w:r>
        <w:rPr>
          <w:bCs/>
          <w:szCs w:val="28"/>
          <w:lang w:eastAsia="ar-SA"/>
        </w:rPr>
        <w:t xml:space="preserve">      В соответствии с федеральным законом от 06.10.2003 № 131-ФЗ « Об общих принципах организации местного самоуправления в Российской Федерации», руководствуясь ст.20 Устава </w:t>
      </w:r>
      <w:proofErr w:type="spellStart"/>
      <w:r>
        <w:rPr>
          <w:bCs/>
          <w:szCs w:val="28"/>
          <w:lang w:eastAsia="ar-SA"/>
        </w:rPr>
        <w:t>Тепловского</w:t>
      </w:r>
      <w:proofErr w:type="spellEnd"/>
      <w:r>
        <w:rPr>
          <w:bCs/>
          <w:szCs w:val="28"/>
          <w:lang w:eastAsia="ar-SA"/>
        </w:rPr>
        <w:t xml:space="preserve"> МО, Решением Совета </w:t>
      </w:r>
      <w:proofErr w:type="spellStart"/>
      <w:r>
        <w:rPr>
          <w:bCs/>
          <w:szCs w:val="28"/>
          <w:lang w:eastAsia="ar-SA"/>
        </w:rPr>
        <w:t>Тепловского</w:t>
      </w:r>
      <w:proofErr w:type="spellEnd"/>
      <w:r>
        <w:rPr>
          <w:bCs/>
          <w:szCs w:val="28"/>
          <w:lang w:eastAsia="ar-SA"/>
        </w:rPr>
        <w:t xml:space="preserve"> МО от 07 октября 2013г. № 12 « Об утверждении Регламента Совета </w:t>
      </w:r>
      <w:proofErr w:type="spellStart"/>
      <w:r>
        <w:rPr>
          <w:bCs/>
          <w:szCs w:val="28"/>
          <w:lang w:eastAsia="ar-SA"/>
        </w:rPr>
        <w:t>Тепловского</w:t>
      </w:r>
      <w:proofErr w:type="spellEnd"/>
      <w:r>
        <w:rPr>
          <w:bCs/>
          <w:szCs w:val="28"/>
          <w:lang w:eastAsia="ar-SA"/>
        </w:rPr>
        <w:t xml:space="preserve"> МО», Совет решил:</w:t>
      </w:r>
    </w:p>
    <w:p w:rsidR="001B0D9C" w:rsidRDefault="001B0D9C" w:rsidP="004C7A84">
      <w:pPr>
        <w:pStyle w:val="a3"/>
        <w:tabs>
          <w:tab w:val="left" w:pos="0"/>
        </w:tabs>
        <w:ind w:firstLine="709"/>
        <w:jc w:val="both"/>
        <w:rPr>
          <w:bCs/>
          <w:szCs w:val="28"/>
          <w:lang w:eastAsia="ar-SA"/>
        </w:rPr>
      </w:pPr>
      <w:r>
        <w:rPr>
          <w:bCs/>
          <w:szCs w:val="28"/>
          <w:lang w:eastAsia="ar-SA"/>
        </w:rPr>
        <w:t xml:space="preserve">1.Создать постоянные комиссии Совета </w:t>
      </w:r>
      <w:proofErr w:type="spellStart"/>
      <w:r>
        <w:rPr>
          <w:bCs/>
          <w:szCs w:val="28"/>
          <w:lang w:eastAsia="ar-SA"/>
        </w:rPr>
        <w:t>Тепловского</w:t>
      </w:r>
      <w:proofErr w:type="spellEnd"/>
      <w:r>
        <w:rPr>
          <w:bCs/>
          <w:szCs w:val="28"/>
          <w:lang w:eastAsia="ar-SA"/>
        </w:rPr>
        <w:t xml:space="preserve"> муниципального образования:</w:t>
      </w:r>
    </w:p>
    <w:p w:rsidR="001B0D9C" w:rsidRDefault="001B0D9C" w:rsidP="004C7A84">
      <w:pPr>
        <w:pStyle w:val="a3"/>
        <w:tabs>
          <w:tab w:val="left" w:pos="0"/>
        </w:tabs>
        <w:ind w:firstLine="709"/>
        <w:jc w:val="both"/>
        <w:rPr>
          <w:bCs/>
          <w:szCs w:val="28"/>
          <w:lang w:eastAsia="ar-SA"/>
        </w:rPr>
      </w:pPr>
      <w:r>
        <w:rPr>
          <w:bCs/>
          <w:szCs w:val="28"/>
          <w:lang w:eastAsia="ar-SA"/>
        </w:rPr>
        <w:t>а) по социальной политике;</w:t>
      </w:r>
    </w:p>
    <w:p w:rsidR="001B0D9C" w:rsidRDefault="001B0D9C" w:rsidP="004C7A84">
      <w:pPr>
        <w:pStyle w:val="a3"/>
        <w:tabs>
          <w:tab w:val="left" w:pos="0"/>
        </w:tabs>
        <w:ind w:firstLine="709"/>
        <w:jc w:val="both"/>
        <w:rPr>
          <w:bCs/>
          <w:szCs w:val="28"/>
          <w:lang w:eastAsia="ar-SA"/>
        </w:rPr>
      </w:pPr>
      <w:r>
        <w:rPr>
          <w:bCs/>
          <w:szCs w:val="28"/>
          <w:lang w:eastAsia="ar-SA"/>
        </w:rPr>
        <w:t>б) по бюджетной, налоговой и финансовой политике;</w:t>
      </w:r>
    </w:p>
    <w:p w:rsidR="001B0D9C" w:rsidRDefault="001B0D9C" w:rsidP="004C7A84">
      <w:pPr>
        <w:pStyle w:val="a3"/>
        <w:tabs>
          <w:tab w:val="left" w:pos="0"/>
        </w:tabs>
        <w:ind w:firstLine="709"/>
        <w:jc w:val="both"/>
        <w:rPr>
          <w:bCs/>
          <w:szCs w:val="28"/>
          <w:lang w:eastAsia="ar-SA"/>
        </w:rPr>
      </w:pPr>
      <w:r>
        <w:rPr>
          <w:bCs/>
          <w:szCs w:val="28"/>
          <w:lang w:eastAsia="ar-SA"/>
        </w:rPr>
        <w:t>в</w:t>
      </w:r>
      <w:proofErr w:type="gramStart"/>
      <w:r>
        <w:rPr>
          <w:bCs/>
          <w:szCs w:val="28"/>
          <w:lang w:eastAsia="ar-SA"/>
        </w:rPr>
        <w:t>)п</w:t>
      </w:r>
      <w:proofErr w:type="gramEnd"/>
      <w:r>
        <w:rPr>
          <w:bCs/>
          <w:szCs w:val="28"/>
          <w:lang w:eastAsia="ar-SA"/>
        </w:rPr>
        <w:t>о законности, правопорядку и вопросам местного самоуправления;</w:t>
      </w:r>
    </w:p>
    <w:p w:rsidR="001B0D9C" w:rsidRDefault="001B0D9C" w:rsidP="004C7A84">
      <w:pPr>
        <w:pStyle w:val="a3"/>
        <w:tabs>
          <w:tab w:val="left" w:pos="0"/>
        </w:tabs>
        <w:ind w:firstLine="709"/>
        <w:jc w:val="both"/>
        <w:rPr>
          <w:bCs/>
          <w:szCs w:val="28"/>
          <w:lang w:eastAsia="ar-SA"/>
        </w:rPr>
      </w:pPr>
      <w:r>
        <w:rPr>
          <w:bCs/>
          <w:szCs w:val="28"/>
          <w:lang w:eastAsia="ar-SA"/>
        </w:rPr>
        <w:t xml:space="preserve">2. Избрать из состава депутатов Совета </w:t>
      </w:r>
      <w:proofErr w:type="spellStart"/>
      <w:r>
        <w:rPr>
          <w:bCs/>
          <w:szCs w:val="28"/>
          <w:lang w:eastAsia="ar-SA"/>
        </w:rPr>
        <w:t>Тепловского</w:t>
      </w:r>
      <w:proofErr w:type="spellEnd"/>
      <w:r>
        <w:rPr>
          <w:bCs/>
          <w:szCs w:val="28"/>
          <w:lang w:eastAsia="ar-SA"/>
        </w:rPr>
        <w:t xml:space="preserve"> муниципального образования:</w:t>
      </w:r>
    </w:p>
    <w:p w:rsidR="001B0D9C" w:rsidRDefault="001B0D9C" w:rsidP="004C7A84">
      <w:pPr>
        <w:pStyle w:val="a3"/>
        <w:tabs>
          <w:tab w:val="left" w:pos="0"/>
        </w:tabs>
        <w:ind w:firstLine="709"/>
        <w:jc w:val="both"/>
        <w:rPr>
          <w:bCs/>
          <w:szCs w:val="28"/>
          <w:lang w:eastAsia="ar-SA"/>
        </w:rPr>
      </w:pPr>
      <w:proofErr w:type="gramStart"/>
      <w:r>
        <w:rPr>
          <w:bCs/>
          <w:szCs w:val="28"/>
          <w:lang w:eastAsia="ar-SA"/>
        </w:rPr>
        <w:t>2.1 Председателем постоянной комиссии по социальной политике-</w:t>
      </w:r>
      <w:proofErr w:type="gramEnd"/>
    </w:p>
    <w:p w:rsidR="001B0D9C" w:rsidRDefault="001B0D9C" w:rsidP="004C7A84">
      <w:pPr>
        <w:pStyle w:val="a3"/>
        <w:tabs>
          <w:tab w:val="left" w:pos="0"/>
        </w:tabs>
        <w:ind w:firstLine="709"/>
        <w:jc w:val="both"/>
        <w:rPr>
          <w:bCs/>
          <w:szCs w:val="28"/>
          <w:lang w:eastAsia="ar-SA"/>
        </w:rPr>
      </w:pPr>
      <w:r>
        <w:rPr>
          <w:bCs/>
          <w:szCs w:val="28"/>
          <w:lang w:eastAsia="ar-SA"/>
        </w:rPr>
        <w:t xml:space="preserve">                                   </w:t>
      </w:r>
      <w:r w:rsidR="00167A37">
        <w:rPr>
          <w:bCs/>
          <w:szCs w:val="28"/>
          <w:lang w:eastAsia="ar-SA"/>
        </w:rPr>
        <w:t>Торговкин Александр Юрьевич</w:t>
      </w:r>
    </w:p>
    <w:p w:rsidR="001B0D9C" w:rsidRPr="00B538EA" w:rsidRDefault="001B0D9C" w:rsidP="004C7A84">
      <w:pPr>
        <w:pStyle w:val="a3"/>
        <w:tabs>
          <w:tab w:val="left" w:pos="0"/>
        </w:tabs>
        <w:ind w:firstLine="709"/>
        <w:jc w:val="both"/>
        <w:rPr>
          <w:bCs/>
          <w:szCs w:val="28"/>
          <w:lang w:eastAsia="ar-SA"/>
        </w:rPr>
      </w:pPr>
      <w:r>
        <w:rPr>
          <w:bCs/>
          <w:szCs w:val="28"/>
          <w:lang w:eastAsia="ar-SA"/>
        </w:rPr>
        <w:t xml:space="preserve">Членами комиссии: </w:t>
      </w:r>
      <w:r w:rsidR="00DA1E28">
        <w:rPr>
          <w:bCs/>
          <w:szCs w:val="28"/>
          <w:lang w:eastAsia="ar-SA"/>
        </w:rPr>
        <w:t>Наконечный Андрей Михайлович</w:t>
      </w:r>
    </w:p>
    <w:p w:rsidR="001B0D9C" w:rsidRDefault="001B0D9C" w:rsidP="004C7A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4C7A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7A37">
        <w:rPr>
          <w:rFonts w:ascii="Times New Roman" w:hAnsi="Times New Roman" w:cs="Times New Roman"/>
          <w:sz w:val="28"/>
          <w:szCs w:val="28"/>
        </w:rPr>
        <w:t>Иманов</w:t>
      </w:r>
      <w:proofErr w:type="spellEnd"/>
      <w:r w:rsidR="00167A37">
        <w:rPr>
          <w:rFonts w:ascii="Times New Roman" w:hAnsi="Times New Roman" w:cs="Times New Roman"/>
          <w:sz w:val="28"/>
          <w:szCs w:val="28"/>
        </w:rPr>
        <w:t xml:space="preserve"> Калима</w:t>
      </w:r>
    </w:p>
    <w:p w:rsidR="001B0D9C" w:rsidRDefault="001B0D9C" w:rsidP="004C7A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C7A8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Иван Васильевич</w:t>
      </w:r>
    </w:p>
    <w:p w:rsidR="00167A37" w:rsidRDefault="001B0D9C" w:rsidP="004C7A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2.2Председателем постоянной комиссии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бюджетной, налоговой и </w:t>
      </w:r>
      <w:r w:rsidR="00167A37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B0D9C" w:rsidRDefault="00167A37" w:rsidP="004C7A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C7A84">
        <w:rPr>
          <w:rFonts w:ascii="Times New Roman" w:hAnsi="Times New Roman" w:cs="Times New Roman"/>
          <w:sz w:val="28"/>
          <w:szCs w:val="28"/>
        </w:rPr>
        <w:t>финансовой политик</w:t>
      </w:r>
      <w:proofErr w:type="gramStart"/>
      <w:r w:rsidR="004C7A84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4C7A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1E28">
        <w:rPr>
          <w:rFonts w:ascii="Times New Roman" w:hAnsi="Times New Roman" w:cs="Times New Roman"/>
          <w:sz w:val="28"/>
          <w:szCs w:val="28"/>
        </w:rPr>
        <w:t>Прозоров</w:t>
      </w:r>
      <w:proofErr w:type="spellEnd"/>
      <w:r w:rsidR="00DA1E28">
        <w:rPr>
          <w:rFonts w:ascii="Times New Roman" w:hAnsi="Times New Roman" w:cs="Times New Roman"/>
          <w:sz w:val="28"/>
          <w:szCs w:val="28"/>
        </w:rPr>
        <w:t xml:space="preserve"> Алексей Степанович</w:t>
      </w:r>
    </w:p>
    <w:p w:rsidR="001B0D9C" w:rsidRDefault="001B0D9C" w:rsidP="004C7A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Членами комиссии: </w:t>
      </w:r>
      <w:r w:rsidR="004C7A8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Жогалиевич</w:t>
      </w:r>
      <w:proofErr w:type="spellEnd"/>
    </w:p>
    <w:p w:rsidR="001B0D9C" w:rsidRDefault="001B0D9C" w:rsidP="004C7A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C7A8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7A37">
        <w:rPr>
          <w:rFonts w:ascii="Times New Roman" w:hAnsi="Times New Roman" w:cs="Times New Roman"/>
          <w:sz w:val="28"/>
          <w:szCs w:val="28"/>
        </w:rPr>
        <w:t>Иманова</w:t>
      </w:r>
      <w:proofErr w:type="spellEnd"/>
      <w:r w:rsidR="00167A37">
        <w:rPr>
          <w:rFonts w:ascii="Times New Roman" w:hAnsi="Times New Roman" w:cs="Times New Roman"/>
          <w:sz w:val="28"/>
          <w:szCs w:val="28"/>
        </w:rPr>
        <w:t xml:space="preserve"> Калима</w:t>
      </w:r>
    </w:p>
    <w:p w:rsidR="00167A37" w:rsidRDefault="004C7A84" w:rsidP="004C7A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167A37">
        <w:rPr>
          <w:rFonts w:ascii="Times New Roman" w:hAnsi="Times New Roman" w:cs="Times New Roman"/>
          <w:sz w:val="28"/>
          <w:szCs w:val="28"/>
        </w:rPr>
        <w:t>Торговкин Александр Юрьевич</w:t>
      </w:r>
    </w:p>
    <w:p w:rsidR="001B0D9C" w:rsidRDefault="001B0D9C" w:rsidP="004C7A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2.3Председателем постоянной комиссии по законности, правопорядку и вопросам местного самоуправления- </w:t>
      </w:r>
      <w:r w:rsidR="00167A37">
        <w:rPr>
          <w:rFonts w:ascii="Times New Roman" w:hAnsi="Times New Roman" w:cs="Times New Roman"/>
          <w:sz w:val="28"/>
          <w:szCs w:val="28"/>
        </w:rPr>
        <w:t>Захаров Дмитрий Иванович</w:t>
      </w:r>
    </w:p>
    <w:p w:rsidR="001B0D9C" w:rsidRDefault="001B0D9C" w:rsidP="004C7A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Членами комиссии:  </w:t>
      </w:r>
      <w:r w:rsidR="004C7A84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167A37">
        <w:rPr>
          <w:rFonts w:ascii="Times New Roman" w:hAnsi="Times New Roman" w:cs="Times New Roman"/>
          <w:sz w:val="28"/>
          <w:szCs w:val="28"/>
        </w:rPr>
        <w:t>Альменов</w:t>
      </w:r>
      <w:proofErr w:type="spellEnd"/>
      <w:r w:rsidR="00167A37">
        <w:rPr>
          <w:rFonts w:ascii="Times New Roman" w:hAnsi="Times New Roman" w:cs="Times New Roman"/>
          <w:sz w:val="28"/>
          <w:szCs w:val="28"/>
        </w:rPr>
        <w:t xml:space="preserve"> Николай </w:t>
      </w:r>
      <w:proofErr w:type="spellStart"/>
      <w:r w:rsidR="00167A37">
        <w:rPr>
          <w:rFonts w:ascii="Times New Roman" w:hAnsi="Times New Roman" w:cs="Times New Roman"/>
          <w:sz w:val="28"/>
          <w:szCs w:val="28"/>
        </w:rPr>
        <w:t>Магзонович</w:t>
      </w:r>
      <w:proofErr w:type="spellEnd"/>
    </w:p>
    <w:p w:rsidR="001B0D9C" w:rsidRDefault="001B0D9C" w:rsidP="004C7A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C7A8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A1E2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A1E28">
        <w:rPr>
          <w:rFonts w:ascii="Times New Roman" w:hAnsi="Times New Roman" w:cs="Times New Roman"/>
          <w:sz w:val="28"/>
          <w:szCs w:val="28"/>
        </w:rPr>
        <w:t>Вертянов</w:t>
      </w:r>
      <w:proofErr w:type="spellEnd"/>
      <w:r w:rsidR="00DA1E28">
        <w:rPr>
          <w:rFonts w:ascii="Times New Roman" w:hAnsi="Times New Roman" w:cs="Times New Roman"/>
          <w:sz w:val="28"/>
          <w:szCs w:val="28"/>
        </w:rPr>
        <w:t xml:space="preserve"> Юрий Семенович</w:t>
      </w:r>
    </w:p>
    <w:p w:rsidR="001B0D9C" w:rsidRDefault="00167A37" w:rsidP="004C7A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7A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Протасов Сергей Александрович</w:t>
      </w:r>
    </w:p>
    <w:p w:rsidR="001B0D9C" w:rsidRPr="001B0D9C" w:rsidRDefault="001B0D9C" w:rsidP="004C7A84">
      <w:pPr>
        <w:pStyle w:val="a3"/>
        <w:tabs>
          <w:tab w:val="left" w:pos="0"/>
        </w:tabs>
        <w:ind w:firstLine="709"/>
        <w:jc w:val="both"/>
        <w:rPr>
          <w:bCs/>
          <w:szCs w:val="28"/>
          <w:lang w:eastAsia="ar-SA"/>
        </w:rPr>
      </w:pPr>
      <w:r>
        <w:rPr>
          <w:szCs w:val="28"/>
        </w:rPr>
        <w:t xml:space="preserve">3.Решение Совета </w:t>
      </w:r>
      <w:proofErr w:type="spellStart"/>
      <w:r>
        <w:rPr>
          <w:szCs w:val="28"/>
        </w:rPr>
        <w:t>Тепловского</w:t>
      </w:r>
      <w:proofErr w:type="spellEnd"/>
      <w:r>
        <w:rPr>
          <w:szCs w:val="28"/>
        </w:rPr>
        <w:t xml:space="preserve"> муниципального образования </w:t>
      </w:r>
      <w:proofErr w:type="spellStart"/>
      <w:r>
        <w:rPr>
          <w:szCs w:val="28"/>
        </w:rPr>
        <w:t>Новобурасского</w:t>
      </w:r>
      <w:proofErr w:type="spellEnd"/>
      <w:r>
        <w:rPr>
          <w:szCs w:val="28"/>
        </w:rPr>
        <w:t xml:space="preserve"> муниципального р</w:t>
      </w:r>
      <w:r w:rsidR="00167A37">
        <w:rPr>
          <w:szCs w:val="28"/>
        </w:rPr>
        <w:t xml:space="preserve">айона Саратовской области   </w:t>
      </w:r>
      <w:r w:rsidR="00821151" w:rsidRPr="00821151">
        <w:rPr>
          <w:szCs w:val="28"/>
        </w:rPr>
        <w:t>№ 6 от 08.10.2018</w:t>
      </w:r>
      <w:r w:rsidRPr="00821151">
        <w:rPr>
          <w:szCs w:val="28"/>
        </w:rPr>
        <w:t>г.  «</w:t>
      </w:r>
      <w:r w:rsidRPr="00821151">
        <w:rPr>
          <w:bCs/>
          <w:szCs w:val="28"/>
          <w:lang w:eastAsia="ar-SA"/>
        </w:rPr>
        <w:t xml:space="preserve">О создании постоянных комиссий Совета </w:t>
      </w:r>
      <w:proofErr w:type="spellStart"/>
      <w:r w:rsidRPr="00821151">
        <w:rPr>
          <w:bCs/>
          <w:szCs w:val="28"/>
          <w:lang w:eastAsia="ar-SA"/>
        </w:rPr>
        <w:t>Тепловского</w:t>
      </w:r>
      <w:proofErr w:type="spellEnd"/>
      <w:r w:rsidRPr="00821151">
        <w:rPr>
          <w:bCs/>
          <w:szCs w:val="28"/>
          <w:lang w:eastAsia="ar-SA"/>
        </w:rPr>
        <w:t xml:space="preserve"> </w:t>
      </w:r>
      <w:r w:rsidRPr="00821151">
        <w:rPr>
          <w:bCs/>
          <w:szCs w:val="28"/>
          <w:lang w:eastAsia="ar-SA"/>
        </w:rPr>
        <w:lastRenderedPageBreak/>
        <w:t xml:space="preserve">муниципального образования </w:t>
      </w:r>
      <w:proofErr w:type="spellStart"/>
      <w:r w:rsidRPr="00821151">
        <w:rPr>
          <w:bCs/>
          <w:szCs w:val="28"/>
          <w:lang w:eastAsia="ar-SA"/>
        </w:rPr>
        <w:t>Новобурасского</w:t>
      </w:r>
      <w:proofErr w:type="spellEnd"/>
      <w:r w:rsidRPr="00821151">
        <w:rPr>
          <w:bCs/>
          <w:szCs w:val="28"/>
          <w:lang w:eastAsia="ar-SA"/>
        </w:rPr>
        <w:t xml:space="preserve"> муниципального района Саратовской области», признать утратившим юридическую силу.</w:t>
      </w:r>
    </w:p>
    <w:p w:rsidR="001B0D9C" w:rsidRDefault="001B0D9C" w:rsidP="004C7A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0D9C" w:rsidRDefault="001B0D9C" w:rsidP="004C7A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4.Настоящее решение вступает в силу со дня принятия и подлежит официальному   обнародованию.</w:t>
      </w:r>
    </w:p>
    <w:p w:rsidR="001B0D9C" w:rsidRDefault="001B0D9C" w:rsidP="001B0D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0D9C" w:rsidRDefault="001B0D9C" w:rsidP="001B0D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</w:p>
    <w:p w:rsidR="001B0D9C" w:rsidRPr="00AB66AC" w:rsidRDefault="001B0D9C" w:rsidP="001B0D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                   С.А.Протасов</w:t>
      </w:r>
    </w:p>
    <w:p w:rsidR="00B0153A" w:rsidRDefault="00B0153A"/>
    <w:sectPr w:rsidR="00B0153A" w:rsidSect="00993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0D9C"/>
    <w:rsid w:val="00167A37"/>
    <w:rsid w:val="001B0D9C"/>
    <w:rsid w:val="002B2F32"/>
    <w:rsid w:val="004C7A84"/>
    <w:rsid w:val="005438E9"/>
    <w:rsid w:val="007932C4"/>
    <w:rsid w:val="00820FA2"/>
    <w:rsid w:val="00821151"/>
    <w:rsid w:val="009D3CCB"/>
    <w:rsid w:val="00B0153A"/>
    <w:rsid w:val="00DA1E28"/>
    <w:rsid w:val="00EF1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B0D9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B0D9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Subtitle"/>
    <w:basedOn w:val="a"/>
    <w:next w:val="a3"/>
    <w:link w:val="1"/>
    <w:qFormat/>
    <w:rsid w:val="001B0D9C"/>
    <w:pPr>
      <w:widowControl w:val="0"/>
      <w:suppressAutoHyphens/>
      <w:overflowPunct w:val="0"/>
      <w:autoSpaceDE w:val="0"/>
      <w:spacing w:after="0" w:line="240" w:lineRule="auto"/>
      <w:jc w:val="center"/>
    </w:pPr>
    <w:rPr>
      <w:rFonts w:ascii="Lucida Sans Unicode" w:eastAsia="Lucida Sans Unicode" w:hAnsi="Lucida Sans Unicode" w:cs="Lucida Sans Unicode"/>
      <w:b/>
      <w:bCs/>
      <w:sz w:val="24"/>
      <w:szCs w:val="20"/>
    </w:rPr>
  </w:style>
  <w:style w:type="character" w:customStyle="1" w:styleId="a6">
    <w:name w:val="Подзаголовок Знак"/>
    <w:basedOn w:val="a0"/>
    <w:link w:val="a5"/>
    <w:uiPriority w:val="11"/>
    <w:rsid w:val="001B0D9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">
    <w:name w:val="Подзаголовок Знак1"/>
    <w:basedOn w:val="a0"/>
    <w:link w:val="a5"/>
    <w:locked/>
    <w:rsid w:val="001B0D9C"/>
    <w:rPr>
      <w:rFonts w:ascii="Lucida Sans Unicode" w:eastAsia="Lucida Sans Unicode" w:hAnsi="Lucida Sans Unicode" w:cs="Lucida Sans Unicode"/>
      <w:b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2018-10-12T10:34:00Z</cp:lastPrinted>
  <dcterms:created xsi:type="dcterms:W3CDTF">2017-10-13T08:50:00Z</dcterms:created>
  <dcterms:modified xsi:type="dcterms:W3CDTF">2023-10-27T05:34:00Z</dcterms:modified>
</cp:coreProperties>
</file>